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b/>
          <w:bCs/>
          <w:color w:val="000000"/>
        </w:rPr>
        <w:t xml:space="preserve">Самоанализ урока математики во 2 «Б» классе учителя </w:t>
      </w:r>
      <w:proofErr w:type="spellStart"/>
      <w:r w:rsidRPr="001B2080">
        <w:rPr>
          <w:b/>
          <w:bCs/>
          <w:color w:val="000000"/>
        </w:rPr>
        <w:t>Ю.В.Полухиной</w:t>
      </w:r>
      <w:proofErr w:type="spellEnd"/>
      <w:r w:rsidRPr="001B2080">
        <w:rPr>
          <w:b/>
          <w:bCs/>
          <w:color w:val="000000"/>
        </w:rPr>
        <w:t>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i/>
          <w:iCs/>
          <w:color w:val="000000"/>
          <w:u w:val="single"/>
        </w:rPr>
        <w:t>Тема урока:</w:t>
      </w:r>
      <w:r w:rsidRPr="001B2080">
        <w:rPr>
          <w:color w:val="000000"/>
        </w:rPr>
        <w:t> «Число и цифра 5»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i/>
          <w:iCs/>
          <w:color w:val="000000"/>
          <w:u w:val="single"/>
        </w:rPr>
        <w:t>Раздел:</w:t>
      </w:r>
      <w:r w:rsidRPr="001B2080">
        <w:rPr>
          <w:i/>
          <w:iCs/>
          <w:color w:val="000000"/>
        </w:rPr>
        <w:t> </w:t>
      </w:r>
      <w:r w:rsidRPr="001B2080">
        <w:rPr>
          <w:color w:val="000000"/>
        </w:rPr>
        <w:t>Числа от 1 до 10. Основной задачей которого является ознакомление с числами и цифрами, и составом чисел.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i/>
          <w:iCs/>
          <w:color w:val="000000"/>
          <w:u w:val="single"/>
        </w:rPr>
        <w:t>Тип урока:</w:t>
      </w:r>
      <w:r w:rsidRPr="001B2080">
        <w:rPr>
          <w:color w:val="000000"/>
        </w:rPr>
        <w:t> Изучение новых знаний.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color w:val="000000"/>
        </w:rPr>
        <w:t>Цель урока: Дать детям представление о числе 5, его составе, о печатном и письменном обозначении числа 5.</w:t>
      </w:r>
    </w:p>
    <w:p w:rsidR="00CD6910" w:rsidRPr="001B2080" w:rsidRDefault="00CD6910" w:rsidP="00CD6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color w:val="000000"/>
        </w:rPr>
        <w:t>Поставленные учебные задачи:</w:t>
      </w:r>
    </w:p>
    <w:p w:rsidR="00CD6910" w:rsidRPr="001B2080" w:rsidRDefault="00CD6910" w:rsidP="00CD69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2080">
        <w:rPr>
          <w:color w:val="333333"/>
        </w:rPr>
        <w:t xml:space="preserve"> </w:t>
      </w:r>
      <w:r w:rsidRPr="001B2080">
        <w:rPr>
          <w:color w:val="000000" w:themeColor="text1"/>
        </w:rPr>
        <w:t>-создать условия для формирования умения соотносить числа с соответствующими      цифрами;</w:t>
      </w:r>
    </w:p>
    <w:p w:rsidR="00CD6910" w:rsidRPr="001B2080" w:rsidRDefault="00CD6910" w:rsidP="00CD69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2080">
        <w:rPr>
          <w:rStyle w:val="c0"/>
          <w:color w:val="000000"/>
        </w:rPr>
        <w:t>-закрепить взаимосвязь между частью и целым, закрепить навыки сложения;</w:t>
      </w:r>
    </w:p>
    <w:p w:rsidR="00CD6910" w:rsidRPr="001B2080" w:rsidRDefault="00CD6910" w:rsidP="00CD69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2080">
        <w:rPr>
          <w:rStyle w:val="c0"/>
          <w:color w:val="000000"/>
        </w:rPr>
        <w:t>-способствовать формированию навыка устного счёта;</w:t>
      </w:r>
    </w:p>
    <w:p w:rsidR="00CD6910" w:rsidRPr="001B2080" w:rsidRDefault="00CD6910" w:rsidP="00CD691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B2080">
        <w:rPr>
          <w:rStyle w:val="c0"/>
          <w:color w:val="000000"/>
        </w:rPr>
        <w:t>-развивать мыслительные операции, внимание, память.</w:t>
      </w:r>
    </w:p>
    <w:p w:rsidR="00CD6910" w:rsidRPr="001B2080" w:rsidRDefault="00CD6910" w:rsidP="00CF2C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По требованиям ФГОС на каждом уроке должен присутствовать деятельностный метод обучения, который предполагает формирование БУД.</w:t>
      </w:r>
    </w:p>
    <w:p w:rsidR="00CD6910" w:rsidRPr="001B2080" w:rsidRDefault="00CD6910" w:rsidP="00CD6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БУД, формируемые на уроке:</w:t>
      </w:r>
    </w:p>
    <w:p w:rsidR="00CD6910" w:rsidRPr="001B2080" w:rsidRDefault="00CD6910" w:rsidP="00CD6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учатся осуществлять контроль по результату в отношении многократно повторяемых действий с опорой на образец выполнения и совместно с учителем и другими учениками давать эмоциональную оценку деятельности класса на уроке.</w:t>
      </w:r>
    </w:p>
    <w:p w:rsidR="00CD6910" w:rsidRPr="001B2080" w:rsidRDefault="00CD6910" w:rsidP="00CD6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вырабатывается умение полно и точно выражать свои мысли в результате диалога и игровой ситуации различных субъектов образовательного процесса - одноклассников, учителя, партнёра по общению.</w:t>
      </w:r>
    </w:p>
    <w:p w:rsidR="00CD6910" w:rsidRPr="001B2080" w:rsidRDefault="00CD6910" w:rsidP="00CD6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закрепляется умение моделировать и преобразовывать объекты с выделением существенных признаков объекта.</w:t>
      </w:r>
    </w:p>
    <w:p w:rsidR="00CD6910" w:rsidRPr="001B2080" w:rsidRDefault="00CD6910" w:rsidP="00CD6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учатся делать выбор, как поступить в предложенных учителем ситуациях общения и сотрудничества, опираясь на общие для всех простые правила поведения, при поддержке других </w:t>
      </w:r>
      <w:r w:rsid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P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учителя.</w:t>
      </w:r>
    </w:p>
    <w:p w:rsidR="00CD6910" w:rsidRPr="001B2080" w:rsidRDefault="00CD6910" w:rsidP="00CD6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урока учитывались психофизиологические особенности детей, необходимость сохранения и поддержки дошкольных видов деятельности, предусмотрены индивидуальная и коллективные формы работы, возможность исследования, наглядность, осязаемость, возможность индивидуальной помощи слабым и поддержки сильных.</w:t>
      </w:r>
    </w:p>
    <w:p w:rsidR="00CD6910" w:rsidRPr="001B2080" w:rsidRDefault="00CD6910" w:rsidP="00CD6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 w:rsidR="00CD6910" w:rsidRPr="001B2080" w:rsidRDefault="00CD6910" w:rsidP="00CD6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-личностные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знают основные моральные нормы и умеют их выполнять; оценивают свои поступки, действия, слова;</w:t>
      </w:r>
    </w:p>
    <w:p w:rsidR="00CD6910" w:rsidRPr="001B2080" w:rsidRDefault="00CD6910" w:rsidP="00CD6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мета предметные:</w:t>
      </w:r>
    </w:p>
    <w:p w:rsidR="00CD6910" w:rsidRPr="001B2080" w:rsidRDefault="00CD6910" w:rsidP="00CD6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CD6910" w:rsidRPr="001B2080" w:rsidRDefault="00CD6910" w:rsidP="00CD6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выслушать и вступать в диалог, участвовать в коллективном обсуждении;</w:t>
      </w:r>
    </w:p>
    <w:p w:rsidR="00CD6910" w:rsidRPr="001B2080" w:rsidRDefault="00CD6910" w:rsidP="00CD6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познавательные- 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выделять и формулировать познавательную цель, делать умозаключения и выводы в словесной форме;</w:t>
      </w:r>
    </w:p>
    <w:p w:rsidR="00CD6910" w:rsidRPr="001B2080" w:rsidRDefault="00CD6910" w:rsidP="00CD6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предметные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знать порядковое место чисел</w:t>
      </w:r>
      <w:r w:rsid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1-5; уметь увеличивать(уменьшать)</w:t>
      </w:r>
      <w:r w:rsid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на 1; находить значение числового выражения, опираясь на знание состава чисел; писать цифру 5.</w:t>
      </w:r>
    </w:p>
    <w:p w:rsidR="00CD6910" w:rsidRPr="001B2080" w:rsidRDefault="00CD6910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 xml:space="preserve">Для </w:t>
      </w:r>
      <w:r w:rsidR="00CD6910" w:rsidRPr="001B2080">
        <w:rPr>
          <w:color w:val="000000"/>
        </w:rPr>
        <w:t xml:space="preserve">достижения </w:t>
      </w:r>
      <w:r w:rsidRPr="001B2080">
        <w:rPr>
          <w:color w:val="000000"/>
        </w:rPr>
        <w:t xml:space="preserve">данных </w:t>
      </w:r>
      <w:r w:rsidR="00CD6910" w:rsidRPr="001B2080">
        <w:rPr>
          <w:color w:val="000000"/>
        </w:rPr>
        <w:t>результатов</w:t>
      </w:r>
      <w:r w:rsidRPr="001B2080">
        <w:rPr>
          <w:color w:val="000000"/>
        </w:rPr>
        <w:t xml:space="preserve"> применялись следующие технологии и приемы: технология развивающего обучения, деятельностный подход, рефлексивная технология.</w:t>
      </w:r>
    </w:p>
    <w:p w:rsidR="00EF6542" w:rsidRPr="001B2080" w:rsidRDefault="00EF6542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Целью первого, организационного этапа являлась активизация учащихся.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 xml:space="preserve">На </w:t>
      </w:r>
      <w:r w:rsidR="00EF6542" w:rsidRPr="001B2080">
        <w:rPr>
          <w:color w:val="000000"/>
        </w:rPr>
        <w:t>втором</w:t>
      </w:r>
      <w:r w:rsidRPr="001B2080">
        <w:rPr>
          <w:color w:val="000000"/>
        </w:rPr>
        <w:t xml:space="preserve"> этапе </w:t>
      </w:r>
      <w:r w:rsidR="00EF6542" w:rsidRPr="001B2080">
        <w:rPr>
          <w:color w:val="000000"/>
        </w:rPr>
        <w:t xml:space="preserve">– этапе актуализации знаний для привлечения </w:t>
      </w:r>
      <w:r w:rsidR="00B84A6C" w:rsidRPr="001B2080">
        <w:rPr>
          <w:color w:val="000000"/>
        </w:rPr>
        <w:t>внимания детей,</w:t>
      </w:r>
      <w:r w:rsidR="00EF6542" w:rsidRPr="001B2080">
        <w:rPr>
          <w:color w:val="000000"/>
        </w:rPr>
        <w:t xml:space="preserve"> было использовано пособие «Числовая лесенка», которое помогает наглядно понимать, какое число больше.</w:t>
      </w:r>
      <w:r w:rsidRPr="001B2080">
        <w:rPr>
          <w:color w:val="000000"/>
        </w:rPr>
        <w:t xml:space="preserve"> 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 xml:space="preserve">На этапе изучения нового материала </w:t>
      </w:r>
      <w:r w:rsidR="00B84A6C" w:rsidRPr="001B2080">
        <w:rPr>
          <w:color w:val="000000"/>
        </w:rPr>
        <w:t xml:space="preserve">была предложена учебная задача в игровой стихотворной форме, по выполнению которой дети должны были самостоятельно выявить новую тему урока. На этом же этапе </w:t>
      </w:r>
      <w:r w:rsidRPr="001B2080">
        <w:rPr>
          <w:color w:val="000000"/>
        </w:rPr>
        <w:t xml:space="preserve">формировались такие </w:t>
      </w:r>
      <w:r w:rsidR="00B84A6C" w:rsidRPr="001B2080">
        <w:rPr>
          <w:color w:val="000000"/>
        </w:rPr>
        <w:t>БУД</w:t>
      </w:r>
      <w:r w:rsidRPr="001B2080">
        <w:rPr>
          <w:color w:val="000000"/>
        </w:rPr>
        <w:t xml:space="preserve"> как:</w:t>
      </w:r>
    </w:p>
    <w:p w:rsidR="00B84A6C" w:rsidRPr="001B2080" w:rsidRDefault="00B84A6C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B2080">
        <w:rPr>
          <w:color w:val="000000"/>
        </w:rPr>
        <w:t>Метапредметные</w:t>
      </w:r>
      <w:proofErr w:type="spellEnd"/>
      <w:r w:rsidRPr="001B2080">
        <w:rPr>
          <w:color w:val="000000"/>
        </w:rPr>
        <w:t>:</w:t>
      </w:r>
    </w:p>
    <w:p w:rsidR="00CF2C79" w:rsidRPr="001B2080" w:rsidRDefault="00CF2C79" w:rsidP="00C50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 – </w:t>
      </w:r>
      <w:r w:rsidR="00B84A6C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 целью выявления общих признаков;</w:t>
      </w:r>
      <w:r w:rsidR="00C5045A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A6C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</w:t>
      </w:r>
      <w:r w:rsidR="00C5045A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для </w:t>
      </w:r>
      <w:r w:rsidR="00B84A6C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результата.</w:t>
      </w:r>
    </w:p>
    <w:p w:rsidR="00CF2C79" w:rsidRPr="001B2080" w:rsidRDefault="00CF2C79" w:rsidP="00C50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 – </w:t>
      </w:r>
      <w:r w:rsidR="00C5045A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слушать и слышать, ясно и чётко излагать своё мнение, выстраивать речевые конструкции.</w:t>
      </w:r>
    </w:p>
    <w:p w:rsidR="00C5045A" w:rsidRPr="001B2080" w:rsidRDefault="00CF2C79" w:rsidP="00C50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r w:rsidR="00C5045A" w:rsidRPr="001B2080">
        <w:rPr>
          <w:rFonts w:ascii="Times New Roman" w:hAnsi="Times New Roman" w:cs="Times New Roman"/>
          <w:color w:val="000000"/>
          <w:sz w:val="24"/>
          <w:szCs w:val="24"/>
        </w:rPr>
        <w:t xml:space="preserve"> – способность принимать</w:t>
      </w:r>
      <w:r w:rsidR="00C5045A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сохранять цели и следовать им в учебной деятельности. Принимать, дополнять, уточнять высказанные мнения. Планировать своё действие в соответствии с поставленной задачей.</w:t>
      </w:r>
    </w:p>
    <w:p w:rsidR="00B84A6C" w:rsidRPr="001B2080" w:rsidRDefault="00CF2C79" w:rsidP="00C504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 xml:space="preserve">Личностные – </w:t>
      </w:r>
      <w:r w:rsidR="00B84A6C" w:rsidRPr="001B2080">
        <w:rPr>
          <w:color w:val="000000"/>
        </w:rPr>
        <w:t>умение выражать своё эмоциональное отношение к содержанию, развитие</w:t>
      </w:r>
    </w:p>
    <w:p w:rsidR="00CF2C79" w:rsidRPr="001B2080" w:rsidRDefault="00B84A6C" w:rsidP="00B84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доброжелательности, доверия, готовности к сотрудничеству и</w:t>
      </w:r>
      <w:r w:rsidR="00C5045A"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дружбе, оказанию помощи.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На этапе закрепления</w:t>
      </w:r>
      <w:r w:rsidR="004D0303" w:rsidRPr="001B2080">
        <w:rPr>
          <w:color w:val="000000"/>
        </w:rPr>
        <w:t xml:space="preserve"> (работа в рабочих тетрадях, самостоятельная работа по карточкам, составление выражений и их решение)</w:t>
      </w:r>
      <w:r w:rsidRPr="001B2080">
        <w:rPr>
          <w:color w:val="000000"/>
        </w:rPr>
        <w:t xml:space="preserve"> развивались </w:t>
      </w:r>
      <w:r w:rsidR="00C5045A" w:rsidRPr="001B2080">
        <w:rPr>
          <w:color w:val="000000"/>
        </w:rPr>
        <w:t xml:space="preserve">следующие </w:t>
      </w:r>
      <w:r w:rsidRPr="001B2080">
        <w:rPr>
          <w:color w:val="000000"/>
        </w:rPr>
        <w:t>умения:</w:t>
      </w:r>
    </w:p>
    <w:p w:rsidR="004D0303" w:rsidRPr="001B2080" w:rsidRDefault="001B2080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i/>
          <w:color w:val="000000"/>
        </w:rPr>
        <w:t>р</w:t>
      </w:r>
      <w:r w:rsidR="00CF2C79" w:rsidRPr="001B2080">
        <w:rPr>
          <w:i/>
          <w:color w:val="000000"/>
        </w:rPr>
        <w:t>егулятивные</w:t>
      </w:r>
      <w:r w:rsidR="00CF2C79" w:rsidRPr="001B2080">
        <w:rPr>
          <w:color w:val="000000"/>
        </w:rPr>
        <w:t> – выполняют работу в группе, помогая друг другу;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- уч</w:t>
      </w:r>
      <w:r w:rsidR="001B2080">
        <w:rPr>
          <w:color w:val="000000"/>
        </w:rPr>
        <w:t>аствуют в обсуждении результата;</w:t>
      </w:r>
    </w:p>
    <w:p w:rsidR="00CF2C79" w:rsidRPr="001B2080" w:rsidRDefault="001B2080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i/>
          <w:color w:val="000000"/>
        </w:rPr>
        <w:t>п</w:t>
      </w:r>
      <w:r w:rsidR="00CF2C79" w:rsidRPr="001B2080">
        <w:rPr>
          <w:i/>
          <w:color w:val="000000"/>
        </w:rPr>
        <w:t>ознавательные</w:t>
      </w:r>
      <w:r w:rsidR="00CF2C79" w:rsidRPr="001B2080">
        <w:rPr>
          <w:color w:val="000000"/>
        </w:rPr>
        <w:t xml:space="preserve"> – читают </w:t>
      </w:r>
      <w:r w:rsidR="004D0303" w:rsidRPr="001B2080">
        <w:rPr>
          <w:color w:val="000000"/>
        </w:rPr>
        <w:t>информацию,</w:t>
      </w:r>
      <w:r w:rsidR="00CF2C79" w:rsidRPr="001B2080">
        <w:rPr>
          <w:color w:val="000000"/>
        </w:rPr>
        <w:t xml:space="preserve"> заданную в виде рисунк</w:t>
      </w:r>
      <w:r>
        <w:rPr>
          <w:color w:val="000000"/>
        </w:rPr>
        <w:t>а и составляют алгоритм решения;</w:t>
      </w:r>
    </w:p>
    <w:p w:rsidR="00CF2C79" w:rsidRPr="001B2080" w:rsidRDefault="001B2080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i/>
          <w:color w:val="000000"/>
        </w:rPr>
        <w:t>к</w:t>
      </w:r>
      <w:r w:rsidR="00CF2C79" w:rsidRPr="001B2080">
        <w:rPr>
          <w:i/>
          <w:color w:val="000000"/>
        </w:rPr>
        <w:t>оммуникативные</w:t>
      </w:r>
      <w:r w:rsidR="00CF2C79" w:rsidRPr="001B2080">
        <w:rPr>
          <w:color w:val="000000"/>
        </w:rPr>
        <w:t xml:space="preserve"> – </w:t>
      </w:r>
      <w:r w:rsidR="004D0303" w:rsidRPr="001B2080">
        <w:rPr>
          <w:color w:val="000000"/>
        </w:rPr>
        <w:t xml:space="preserve">принимают </w:t>
      </w:r>
      <w:r w:rsidR="00CF2C79" w:rsidRPr="001B2080">
        <w:rPr>
          <w:color w:val="000000"/>
        </w:rPr>
        <w:t>активное уч</w:t>
      </w:r>
      <w:r w:rsidR="004D0303" w:rsidRPr="001B2080">
        <w:rPr>
          <w:color w:val="000000"/>
        </w:rPr>
        <w:t>астие</w:t>
      </w:r>
      <w:r>
        <w:rPr>
          <w:color w:val="000000"/>
        </w:rPr>
        <w:t>;</w:t>
      </w:r>
    </w:p>
    <w:p w:rsidR="00CF2C79" w:rsidRPr="001B2080" w:rsidRDefault="001B2080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i/>
          <w:color w:val="000000"/>
        </w:rPr>
        <w:t>п</w:t>
      </w:r>
      <w:r w:rsidR="00CF2C79" w:rsidRPr="001B2080">
        <w:rPr>
          <w:i/>
          <w:color w:val="000000"/>
        </w:rPr>
        <w:t>редметные</w:t>
      </w:r>
      <w:r w:rsidR="00CF2C79" w:rsidRPr="001B2080">
        <w:rPr>
          <w:color w:val="000000"/>
        </w:rPr>
        <w:t> – состав числа.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Структура проведенного урока имеет следующие этапы: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1. </w:t>
      </w:r>
      <w:r w:rsidR="004D0303" w:rsidRPr="001B2080">
        <w:rPr>
          <w:i/>
          <w:color w:val="000000"/>
        </w:rPr>
        <w:t xml:space="preserve">Организационный момент. </w:t>
      </w:r>
      <w:r w:rsidRPr="001B2080">
        <w:rPr>
          <w:i/>
          <w:iCs/>
          <w:color w:val="000000"/>
        </w:rPr>
        <w:t>Мотивация к учебной деятельности.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2. </w:t>
      </w:r>
      <w:r w:rsidRPr="001B2080">
        <w:rPr>
          <w:i/>
          <w:iCs/>
          <w:color w:val="000000"/>
        </w:rPr>
        <w:t>А</w:t>
      </w:r>
      <w:r w:rsidR="004D0303" w:rsidRPr="001B2080">
        <w:rPr>
          <w:i/>
          <w:iCs/>
          <w:color w:val="000000"/>
        </w:rPr>
        <w:t>ктуализация знаний. Устный счёт, соседи числа, предыдущее и последующее числа.</w:t>
      </w:r>
    </w:p>
    <w:p w:rsidR="00F8760C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1B2080">
        <w:rPr>
          <w:i/>
          <w:iCs/>
          <w:color w:val="000000"/>
        </w:rPr>
        <w:t xml:space="preserve">3. Изучение нового материала (целеполагание, </w:t>
      </w:r>
      <w:r w:rsidR="004D0303" w:rsidRPr="001B2080">
        <w:rPr>
          <w:i/>
          <w:iCs/>
          <w:color w:val="000000"/>
        </w:rPr>
        <w:t>ра</w:t>
      </w:r>
      <w:r w:rsidR="00F8760C" w:rsidRPr="001B2080">
        <w:rPr>
          <w:i/>
          <w:iCs/>
          <w:color w:val="000000"/>
        </w:rPr>
        <w:t>бота на доске, работа в тетради, работа с мозаикой).</w:t>
      </w:r>
    </w:p>
    <w:p w:rsidR="00F8760C" w:rsidRPr="001B2080" w:rsidRDefault="00F8760C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1B2080">
        <w:rPr>
          <w:i/>
          <w:iCs/>
          <w:color w:val="000000"/>
        </w:rPr>
        <w:t>Гимнастика для глаз.</w:t>
      </w:r>
    </w:p>
    <w:p w:rsidR="00CF2C79" w:rsidRPr="001B2080" w:rsidRDefault="00F8760C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1B2080">
        <w:rPr>
          <w:i/>
          <w:iCs/>
          <w:color w:val="000000"/>
        </w:rPr>
        <w:t>Физкультминутка.</w:t>
      </w:r>
    </w:p>
    <w:p w:rsidR="00CF2C79" w:rsidRPr="001B2080" w:rsidRDefault="00F8760C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1B2080">
        <w:rPr>
          <w:i/>
          <w:iCs/>
          <w:color w:val="000000"/>
        </w:rPr>
        <w:t>4</w:t>
      </w:r>
      <w:r w:rsidR="00CF2C79" w:rsidRPr="001B2080">
        <w:rPr>
          <w:i/>
          <w:iCs/>
          <w:color w:val="000000"/>
        </w:rPr>
        <w:t>. </w:t>
      </w:r>
      <w:r w:rsidRPr="001B2080">
        <w:rPr>
          <w:i/>
          <w:iCs/>
          <w:color w:val="000000"/>
        </w:rPr>
        <w:t xml:space="preserve">Закрепление изученного материала. </w:t>
      </w:r>
      <w:r w:rsidR="00CF2C79" w:rsidRPr="001B2080">
        <w:rPr>
          <w:i/>
          <w:iCs/>
          <w:color w:val="000000"/>
        </w:rPr>
        <w:t>Практическая деятельность (</w:t>
      </w:r>
      <w:r w:rsidRPr="001B2080">
        <w:rPr>
          <w:i/>
          <w:iCs/>
          <w:color w:val="000000"/>
        </w:rPr>
        <w:t xml:space="preserve">работа в рабочих тетрадях, самостоятельная работа по карточкам, </w:t>
      </w:r>
      <w:r w:rsidR="00CF2C79" w:rsidRPr="001B2080">
        <w:rPr>
          <w:i/>
          <w:iCs/>
          <w:color w:val="000000"/>
        </w:rPr>
        <w:t>работа с алгоритмом).</w:t>
      </w:r>
    </w:p>
    <w:p w:rsidR="00F8760C" w:rsidRPr="001B2080" w:rsidRDefault="00F8760C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i/>
          <w:iCs/>
          <w:color w:val="000000"/>
        </w:rPr>
        <w:t>Пальчиковая гимнастика.</w:t>
      </w:r>
    </w:p>
    <w:p w:rsidR="00CF2C79" w:rsidRPr="001B2080" w:rsidRDefault="00F8760C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i/>
          <w:iCs/>
          <w:color w:val="000000"/>
        </w:rPr>
        <w:t xml:space="preserve">5. </w:t>
      </w:r>
      <w:r w:rsidR="00CF2C79" w:rsidRPr="001B2080">
        <w:rPr>
          <w:i/>
          <w:iCs/>
          <w:color w:val="000000"/>
        </w:rPr>
        <w:t>Итог урока. Рефлексия деятельности.</w:t>
      </w:r>
    </w:p>
    <w:p w:rsidR="007F734B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Этапы урока были тесно взаимосвязаны между собой, чередовались различные виды деятельности. Учебный материал на протяжении всего урока работал на организацию поси</w:t>
      </w:r>
      <w:r w:rsidR="00F8760C" w:rsidRPr="001B2080">
        <w:rPr>
          <w:color w:val="000000"/>
        </w:rPr>
        <w:t>льного поиска, соответствовал</w:t>
      </w:r>
      <w:r w:rsidRPr="001B2080">
        <w:rPr>
          <w:color w:val="000000"/>
        </w:rPr>
        <w:t xml:space="preserve"> жизненному опыту</w:t>
      </w:r>
      <w:r w:rsidR="00F8760C" w:rsidRPr="001B2080">
        <w:rPr>
          <w:color w:val="000000"/>
        </w:rPr>
        <w:t xml:space="preserve"> </w:t>
      </w:r>
      <w:r w:rsidR="00EA1C57">
        <w:rPr>
          <w:color w:val="000000"/>
        </w:rPr>
        <w:t>обучающихся</w:t>
      </w:r>
      <w:r w:rsidRPr="001B2080">
        <w:rPr>
          <w:color w:val="000000"/>
        </w:rPr>
        <w:t xml:space="preserve">. Для каждого ученика была создана ситуация успеха, что также способствовало повышению мотивации и поддержанию познавательного интереса к учению. При постановке вопросов </w:t>
      </w:r>
      <w:r w:rsidR="00F8760C" w:rsidRPr="001B2080">
        <w:rPr>
          <w:color w:val="000000"/>
        </w:rPr>
        <w:t>и определении заданий на уроке учитывались</w:t>
      </w:r>
      <w:r w:rsidRPr="001B2080">
        <w:rPr>
          <w:color w:val="000000"/>
        </w:rPr>
        <w:t xml:space="preserve"> индивидуаль</w:t>
      </w:r>
      <w:r w:rsidR="00F8760C" w:rsidRPr="001B2080">
        <w:rPr>
          <w:color w:val="000000"/>
        </w:rPr>
        <w:t>ные особенности учеников, давал</w:t>
      </w:r>
      <w:r w:rsidR="000C7C74" w:rsidRPr="001B2080">
        <w:rPr>
          <w:color w:val="000000"/>
        </w:rPr>
        <w:t>ись только положительные характеристики</w:t>
      </w:r>
      <w:r w:rsidRPr="001B2080">
        <w:rPr>
          <w:color w:val="000000"/>
        </w:rPr>
        <w:t xml:space="preserve"> результатам их деятельности, что стимулировало детей и повышало их активность на уроке. Учебный материал урока соответствовал принципу научности, доступн</w:t>
      </w:r>
      <w:r w:rsidR="000C7C74" w:rsidRPr="001B2080">
        <w:rPr>
          <w:color w:val="000000"/>
        </w:rPr>
        <w:t>ости и был посилен для учеников 2Б</w:t>
      </w:r>
      <w:r w:rsidRPr="001B2080">
        <w:rPr>
          <w:color w:val="000000"/>
        </w:rPr>
        <w:t xml:space="preserve"> класса. </w:t>
      </w:r>
      <w:r w:rsidR="000C7C74" w:rsidRPr="001B2080">
        <w:rPr>
          <w:color w:val="000000"/>
        </w:rPr>
        <w:t>Урок был информационно насыщен, его содержание позволило поддерживать познавательный интерес и работоспособн</w:t>
      </w:r>
      <w:r w:rsidR="001B2080" w:rsidRPr="001B2080">
        <w:rPr>
          <w:color w:val="000000"/>
        </w:rPr>
        <w:t xml:space="preserve">ость детей на всём его протяжении, а также </w:t>
      </w:r>
      <w:r w:rsidR="001B2080" w:rsidRPr="001B2080">
        <w:rPr>
          <w:color w:val="000000"/>
        </w:rPr>
        <w:lastRenderedPageBreak/>
        <w:t xml:space="preserve">способствовало активизации мышления </w:t>
      </w:r>
      <w:r w:rsidR="00EA1C57">
        <w:rPr>
          <w:color w:val="000000"/>
        </w:rPr>
        <w:t>обучающихся</w:t>
      </w:r>
      <w:r w:rsidR="001B2080" w:rsidRPr="001B2080">
        <w:rPr>
          <w:color w:val="000000"/>
        </w:rPr>
        <w:t xml:space="preserve">. </w:t>
      </w:r>
      <w:r w:rsidRPr="001B2080">
        <w:rPr>
          <w:color w:val="000000"/>
        </w:rPr>
        <w:t>Учебная информация была наглядной и привлекательной для детей. За счёт привлекательности содержания заданий и подачи учебного материала повысились возможности уч</w:t>
      </w:r>
      <w:r w:rsidR="000C7C74" w:rsidRPr="001B2080">
        <w:rPr>
          <w:color w:val="000000"/>
        </w:rPr>
        <w:t>еников в достижении поставленной цели</w:t>
      </w:r>
      <w:r w:rsidRPr="001B2080">
        <w:rPr>
          <w:color w:val="000000"/>
        </w:rPr>
        <w:t>. На уроке наблюдалось рациональное использование времени, предупреждение перегрузки детей обеспечивалось за счёт быстрой смены видов деятельности (на уроке надо было уделить больше времени для закрепления но</w:t>
      </w:r>
      <w:r w:rsidR="00EA1C57">
        <w:rPr>
          <w:color w:val="000000"/>
        </w:rPr>
        <w:t>вой темы). Применялись здоровье</w:t>
      </w:r>
      <w:r w:rsidRPr="001B2080">
        <w:rPr>
          <w:color w:val="000000"/>
        </w:rPr>
        <w:t>сберегающие технологии (</w:t>
      </w:r>
      <w:r w:rsidR="000C7C74" w:rsidRPr="001B2080">
        <w:rPr>
          <w:color w:val="000000"/>
        </w:rPr>
        <w:t xml:space="preserve">гимнастика для глаз, </w:t>
      </w:r>
      <w:r w:rsidRPr="001B2080">
        <w:rPr>
          <w:color w:val="000000"/>
        </w:rPr>
        <w:t>физ</w:t>
      </w:r>
      <w:r w:rsidR="000C7C74" w:rsidRPr="001B2080">
        <w:rPr>
          <w:color w:val="000000"/>
        </w:rPr>
        <w:t>культ</w:t>
      </w:r>
      <w:r w:rsidRPr="001B2080">
        <w:rPr>
          <w:color w:val="000000"/>
        </w:rPr>
        <w:t>минутка</w:t>
      </w:r>
      <w:r w:rsidR="000C7C74" w:rsidRPr="001B2080">
        <w:rPr>
          <w:color w:val="000000"/>
        </w:rPr>
        <w:t>, пальчиковая гимнастика</w:t>
      </w:r>
      <w:r w:rsidRPr="001B2080">
        <w:rPr>
          <w:color w:val="000000"/>
        </w:rPr>
        <w:t xml:space="preserve">). </w:t>
      </w:r>
    </w:p>
    <w:p w:rsidR="007F734B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>Все предлагаемые задания</w:t>
      </w:r>
      <w:r w:rsidR="00EA1C57">
        <w:rPr>
          <w:color w:val="000000"/>
        </w:rPr>
        <w:t xml:space="preserve"> были</w:t>
      </w:r>
      <w:r w:rsidRPr="001B2080">
        <w:rPr>
          <w:color w:val="000000"/>
        </w:rPr>
        <w:t xml:space="preserve"> направлены именно на развитие детей. При проведении урока были использованы различные формы обучения: </w:t>
      </w:r>
      <w:r w:rsidR="000C7C74" w:rsidRPr="001B2080">
        <w:rPr>
          <w:color w:val="000000"/>
        </w:rPr>
        <w:t>групповая, индивидуальная,</w:t>
      </w:r>
      <w:r w:rsidRPr="001B2080">
        <w:rPr>
          <w:color w:val="000000"/>
        </w:rPr>
        <w:t xml:space="preserve"> фронтальная </w:t>
      </w:r>
      <w:r w:rsidR="000C7C74" w:rsidRPr="001B2080">
        <w:rPr>
          <w:color w:val="000000"/>
        </w:rPr>
        <w:t>и самостоятельная работа</w:t>
      </w:r>
      <w:r w:rsidRPr="001B2080">
        <w:rPr>
          <w:color w:val="000000"/>
        </w:rPr>
        <w:t xml:space="preserve">. </w:t>
      </w:r>
    </w:p>
    <w:p w:rsidR="001B2080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  <w:r w:rsidRPr="001B2080">
        <w:rPr>
          <w:color w:val="000000"/>
        </w:rPr>
        <w:t xml:space="preserve"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</w:t>
      </w:r>
      <w:r w:rsidR="000C7C74" w:rsidRPr="001B2080">
        <w:rPr>
          <w:color w:val="000000"/>
        </w:rPr>
        <w:t>второ</w:t>
      </w:r>
      <w:r w:rsidRPr="001B2080">
        <w:rPr>
          <w:color w:val="000000"/>
        </w:rPr>
        <w:t>классников.</w:t>
      </w:r>
      <w:r w:rsidR="00EA1C57">
        <w:rPr>
          <w:color w:val="000000"/>
        </w:rPr>
        <w:t xml:space="preserve"> </w:t>
      </w:r>
      <w:r w:rsidR="001B2080" w:rsidRPr="001B2080">
        <w:rPr>
          <w:color w:val="000000"/>
        </w:rPr>
        <w:t>Урок прошёл на эмоционально положительном уровне.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 xml:space="preserve">При подведении итогов и рефлексии был применен самоанализ </w:t>
      </w:r>
      <w:r w:rsidR="000C7C74" w:rsidRPr="001B2080">
        <w:rPr>
          <w:color w:val="000000"/>
        </w:rPr>
        <w:t>деятельности учеников</w:t>
      </w:r>
      <w:r w:rsidRPr="001B2080">
        <w:rPr>
          <w:color w:val="000000"/>
        </w:rPr>
        <w:t>.</w:t>
      </w:r>
    </w:p>
    <w:p w:rsidR="00CF2C79" w:rsidRPr="001B2080" w:rsidRDefault="00CF2C79" w:rsidP="00CF2C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2080">
        <w:rPr>
          <w:color w:val="000000"/>
        </w:rPr>
        <w:t xml:space="preserve">Считаю, что </w:t>
      </w:r>
      <w:r w:rsidR="000C7C74" w:rsidRPr="001B2080">
        <w:rPr>
          <w:color w:val="000000"/>
        </w:rPr>
        <w:t>цель урока достигнута, поставленные задачи реализованы.</w:t>
      </w:r>
      <w:r w:rsidRPr="001B2080">
        <w:rPr>
          <w:color w:val="000000"/>
        </w:rPr>
        <w:t xml:space="preserve"> </w:t>
      </w:r>
    </w:p>
    <w:p w:rsidR="00E15EA2" w:rsidRPr="001B2080" w:rsidRDefault="00E15EA2">
      <w:pPr>
        <w:rPr>
          <w:rFonts w:ascii="Times New Roman" w:hAnsi="Times New Roman" w:cs="Times New Roman"/>
          <w:sz w:val="24"/>
          <w:szCs w:val="24"/>
        </w:rPr>
      </w:pPr>
    </w:p>
    <w:sectPr w:rsidR="00E15EA2" w:rsidRPr="001B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7"/>
    <w:rsid w:val="000C7C74"/>
    <w:rsid w:val="001B2080"/>
    <w:rsid w:val="004D0303"/>
    <w:rsid w:val="007B1DB7"/>
    <w:rsid w:val="007F734B"/>
    <w:rsid w:val="00B84A6C"/>
    <w:rsid w:val="00C5045A"/>
    <w:rsid w:val="00CD6910"/>
    <w:rsid w:val="00CF2C79"/>
    <w:rsid w:val="00E15EA2"/>
    <w:rsid w:val="00EA1C57"/>
    <w:rsid w:val="00ED4572"/>
    <w:rsid w:val="00EF6542"/>
    <w:rsid w:val="00F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7EEB-0451-44C1-B296-BD2A268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910"/>
  </w:style>
  <w:style w:type="paragraph" w:customStyle="1" w:styleId="c1">
    <w:name w:val="c1"/>
    <w:basedOn w:val="a"/>
    <w:rsid w:val="00CD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Poluhina</dc:creator>
  <cp:keywords/>
  <dc:description/>
  <cp:lastModifiedBy>Poluhina</cp:lastModifiedBy>
  <cp:revision>6</cp:revision>
  <dcterms:created xsi:type="dcterms:W3CDTF">2019-10-22T23:46:00Z</dcterms:created>
  <dcterms:modified xsi:type="dcterms:W3CDTF">2019-10-23T21:18:00Z</dcterms:modified>
</cp:coreProperties>
</file>